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4D6BB9" w:rsidRDefault="004D6BB9" w:rsidP="00E56E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Панкевич И., 9а</w:t>
      </w:r>
      <w:bookmarkStart w:id="0" w:name="_GoBack"/>
      <w:bookmarkEnd w:id="0"/>
    </w:p>
    <w:p w:rsidR="00E9783C" w:rsidRPr="003B1E24" w:rsidRDefault="00E56E72" w:rsidP="00E56E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Очень давно человек использует сокровища </w:t>
      </w:r>
      <w:r w:rsidR="001B6056"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планеты. Еще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совсем недавно человечество считало, что ресурсы Земли неисчерпаемы, а воздействие человека на природу несущественно. Но сейчас все люди понимают, что добывая ресурсы</w:t>
      </w:r>
      <w:r w:rsidR="003B1E24"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губим планету. Мы истощаем нашу планету. Ресурсы не </w:t>
      </w:r>
      <w:r w:rsidR="001B6056"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восстанавливаются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через какое-то время человечество израсходует все запасы, а после этого, скорее всего, планета умрёт.</w:t>
      </w:r>
    </w:p>
    <w:p w:rsidR="00E56E72" w:rsidRPr="003B1E24" w:rsidRDefault="00E56E72" w:rsidP="00E56E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Но есть способы до</w:t>
      </w:r>
      <w:r w:rsidR="003B1E24"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бычи энергии, которые не истощаю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запасы нашей планеты.  Это </w:t>
      </w:r>
      <w:r w:rsidR="001B6056"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ветряные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электростанции, солнечные электростанции. Но об этом позже. Все способы добычи энергии приносят вред планете, и </w:t>
      </w:r>
      <w:r w:rsidR="0094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 хотелось  бы  поговорить об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основных</w:t>
      </w:r>
      <w:r w:rsidR="003B1E24"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них.</w:t>
      </w:r>
    </w:p>
    <w:p w:rsidR="0094134C" w:rsidRDefault="00E56E72" w:rsidP="001B6056">
      <w:pPr>
        <w:spacing w:after="0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Первый, и очень </w:t>
      </w:r>
      <w:r w:rsidR="001B6056"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распространенный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 добычи энергии – это электростанции. Эле</w:t>
      </w:r>
      <w:r w:rsidR="00A4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ктростанции бывают разных типов: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6056"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Ветряная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Атомная,</w:t>
      </w:r>
      <w:r w:rsidR="001B6056"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Солнечная, Гидроэлектростанция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4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расскажу о достоинствах и недостатках каждой из них. Первая – это </w:t>
      </w:r>
      <w:r w:rsidR="001B6056"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Ветряные</w:t>
      </w:r>
      <w:r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«мельницы». </w:t>
      </w:r>
      <w:r w:rsidR="003B1E24" w:rsidRPr="003B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3B1E2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Ветряки</w:t>
      </w:r>
      <w:r w:rsidR="003B1E24" w:rsidRPr="003B1E2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»</w:t>
      </w:r>
      <w:r w:rsidRPr="003B1E2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3B1E24">
        <w:rPr>
          <w:rFonts w:asciiTheme="majorHAnsi" w:hAnsiTheme="majorHAnsi" w:cs="Tahoma"/>
          <w:color w:val="000000" w:themeColor="text1"/>
          <w:sz w:val="24"/>
          <w:szCs w:val="24"/>
        </w:rPr>
        <w:t>это способ получения различных видов энергии, основанный на использовании энергии, возникающей при движении воздушных масс, то есть, попросту говоря, на использовании энергии ветра.</w:t>
      </w:r>
      <w:r w:rsidR="0094134C">
        <w:rPr>
          <w:rFonts w:asciiTheme="majorHAnsi" w:hAnsiTheme="majorHAnsi" w:cs="Tahoma"/>
          <w:color w:val="000000" w:themeColor="text1"/>
          <w:sz w:val="24"/>
          <w:szCs w:val="24"/>
        </w:rPr>
        <w:t xml:space="preserve"> Не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смотря </w:t>
      </w:r>
      <w:r w:rsidR="0094134C">
        <w:rPr>
          <w:rFonts w:asciiTheme="majorHAnsi" w:hAnsiTheme="majorHAnsi" w:cs="Tahoma"/>
          <w:color w:val="000000" w:themeColor="text1"/>
          <w:sz w:val="24"/>
          <w:szCs w:val="24"/>
        </w:rPr>
        <w:t xml:space="preserve"> 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>на внешнюю</w:t>
      </w:r>
      <w:r w:rsidR="0094134C">
        <w:rPr>
          <w:rFonts w:asciiTheme="majorHAnsi" w:hAnsiTheme="majorHAnsi" w:cs="Tahoma"/>
          <w:color w:val="000000" w:themeColor="text1"/>
          <w:sz w:val="24"/>
          <w:szCs w:val="24"/>
        </w:rPr>
        <w:t xml:space="preserve"> безобидность, этот вид 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>добычи</w:t>
      </w:r>
      <w:r w:rsidR="0094134C">
        <w:rPr>
          <w:rFonts w:asciiTheme="majorHAnsi" w:hAnsiTheme="majorHAnsi" w:cs="Tahoma"/>
          <w:color w:val="000000" w:themeColor="text1"/>
          <w:sz w:val="24"/>
          <w:szCs w:val="24"/>
        </w:rPr>
        <w:t xml:space="preserve">  энергии 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 тоже наносит оп</w:t>
      </w:r>
      <w:r w:rsidR="0094134C">
        <w:rPr>
          <w:rFonts w:asciiTheme="majorHAnsi" w:hAnsiTheme="majorHAnsi" w:cs="Tahoma"/>
          <w:color w:val="000000" w:themeColor="text1"/>
          <w:sz w:val="24"/>
          <w:szCs w:val="24"/>
        </w:rPr>
        <w:t>ределённый урон планете. В местах,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 где находятся «ветряки», из-за циркуляции воздуха температура повышается на один-два градуса. Для человека это не особо заметно, но для животных, об</w:t>
      </w:r>
      <w:r w:rsidR="003B1E24" w:rsidRPr="003B1E24">
        <w:rPr>
          <w:rFonts w:asciiTheme="majorHAnsi" w:hAnsiTheme="majorHAnsi" w:cs="Tahoma"/>
          <w:color w:val="000000" w:themeColor="text1"/>
          <w:sz w:val="24"/>
          <w:szCs w:val="24"/>
        </w:rPr>
        <w:t>итающих на этом поле</w:t>
      </w:r>
      <w:r w:rsidR="0094134C">
        <w:rPr>
          <w:rFonts w:asciiTheme="majorHAnsi" w:hAnsiTheme="majorHAnsi" w:cs="Tahoma"/>
          <w:color w:val="000000" w:themeColor="text1"/>
          <w:sz w:val="24"/>
          <w:szCs w:val="24"/>
        </w:rPr>
        <w:t>,</w:t>
      </w:r>
      <w:r w:rsidR="003B1E24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 это весьма существенно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>, и в радиусе километра они не обитают. Из плюсов «ветряков» можно отметить фактическую</w:t>
      </w:r>
      <w:r w:rsidR="0094134C">
        <w:rPr>
          <w:rFonts w:asciiTheme="majorHAnsi" w:hAnsiTheme="majorHAnsi" w:cs="Tahoma"/>
          <w:color w:val="000000" w:themeColor="text1"/>
          <w:sz w:val="24"/>
          <w:szCs w:val="24"/>
        </w:rPr>
        <w:t xml:space="preserve"> бесконечность ресурсов, потому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  что </w:t>
      </w:r>
      <w:r w:rsidR="0094134C">
        <w:rPr>
          <w:rFonts w:asciiTheme="majorHAnsi" w:hAnsiTheme="majorHAnsi" w:cs="Tahoma"/>
          <w:color w:val="000000" w:themeColor="text1"/>
          <w:sz w:val="24"/>
          <w:szCs w:val="24"/>
        </w:rPr>
        <w:t>,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пока циркулируют воздушные массы, этот вид станций будет работать. </w:t>
      </w:r>
    </w:p>
    <w:p w:rsidR="0094134C" w:rsidRDefault="0094134C" w:rsidP="001B6056">
      <w:pPr>
        <w:spacing w:after="0"/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color w:val="000000" w:themeColor="text1"/>
          <w:sz w:val="24"/>
          <w:szCs w:val="24"/>
        </w:rPr>
        <w:t xml:space="preserve">    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>Следую</w:t>
      </w:r>
      <w:r>
        <w:rPr>
          <w:rFonts w:asciiTheme="majorHAnsi" w:hAnsiTheme="majorHAnsi" w:cs="Tahoma"/>
          <w:color w:val="000000" w:themeColor="text1"/>
          <w:sz w:val="24"/>
          <w:szCs w:val="24"/>
        </w:rPr>
        <w:t>щий вид энерго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станций это АЭС (атомная электростанция). На АЭС получают энергию с помощью ядерных реакторов. Из плюсов можно отметить высокую мощность и малые затраты топлива. К минусам относится то, что этот вид станций очень опасный, и если случится не приятный инцидент, то вымирает целый регион, а радиация разносится по воздуху в другие части страны или соседних стран. </w:t>
      </w:r>
    </w:p>
    <w:p w:rsidR="001B6056" w:rsidRPr="0094134C" w:rsidRDefault="0094134C" w:rsidP="009413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color w:val="000000" w:themeColor="text1"/>
          <w:sz w:val="24"/>
          <w:szCs w:val="24"/>
        </w:rPr>
        <w:t xml:space="preserve">   Перейду  в  своих  рассуждениях 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 к солнечным станциям. Электроэнергия </w:t>
      </w:r>
      <w:r>
        <w:rPr>
          <w:rFonts w:asciiTheme="majorHAnsi" w:hAnsiTheme="majorHAnsi" w:cs="Tahoma"/>
          <w:color w:val="000000" w:themeColor="text1"/>
          <w:sz w:val="24"/>
          <w:szCs w:val="24"/>
        </w:rPr>
        <w:t xml:space="preserve">у них 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 вырабатывается из солнечной энергии, собранной в генераторы. Это очень практичный способ добычи энергии, так как эти</w:t>
      </w:r>
      <w:r>
        <w:rPr>
          <w:rFonts w:asciiTheme="majorHAnsi" w:hAnsiTheme="majorHAnsi" w:cs="Tahoma"/>
          <w:color w:val="000000" w:themeColor="text1"/>
          <w:sz w:val="24"/>
          <w:szCs w:val="24"/>
        </w:rPr>
        <w:t xml:space="preserve"> станции очень малы по размерам ,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 и часто устанавливают</w:t>
      </w:r>
      <w:r>
        <w:rPr>
          <w:rFonts w:asciiTheme="majorHAnsi" w:hAnsiTheme="majorHAnsi" w:cs="Tahoma"/>
          <w:color w:val="000000" w:themeColor="text1"/>
          <w:sz w:val="24"/>
          <w:szCs w:val="24"/>
        </w:rPr>
        <w:t xml:space="preserve"> их даже 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 на крышах домов. Ещё это очень долгосрочный способ добычи энергии, так как он будет работать</w:t>
      </w:r>
      <w:r w:rsidR="003B1E24" w:rsidRPr="003B1E24">
        <w:rPr>
          <w:rFonts w:asciiTheme="majorHAnsi" w:hAnsiTheme="majorHAnsi" w:cs="Tahoma"/>
          <w:color w:val="000000" w:themeColor="text1"/>
          <w:sz w:val="24"/>
          <w:szCs w:val="24"/>
        </w:rPr>
        <w:t>,</w:t>
      </w:r>
      <w:r w:rsidR="001B6056" w:rsidRPr="003B1E24">
        <w:rPr>
          <w:rFonts w:asciiTheme="majorHAnsi" w:hAnsiTheme="majorHAnsi" w:cs="Tahoma"/>
          <w:color w:val="000000" w:themeColor="text1"/>
          <w:sz w:val="24"/>
          <w:szCs w:val="24"/>
        </w:rPr>
        <w:t xml:space="preserve"> пока Солнце не умрёт. К недостаткам относится </w:t>
      </w:r>
      <w:r w:rsidR="001B6056" w:rsidRPr="003B1E2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высокая стоимость конструкции, связанная с применением редких элементов. Необходимость периодической очистки отражающей поверхности от пыли. Нагрев атмосферы над электростанцией. И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,</w:t>
      </w:r>
      <w:r w:rsidR="001B6056" w:rsidRPr="003B1E2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наконец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,</w:t>
      </w:r>
      <w:r w:rsidR="001B6056" w:rsidRPr="003B1E2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последний вид электростанций – Гидроэлектростанции.</w:t>
      </w:r>
      <w:r w:rsidR="001B6056" w:rsidRPr="003B1E24">
        <w:rPr>
          <w:color w:val="000000" w:themeColor="text1"/>
        </w:rPr>
        <w:t xml:space="preserve"> </w:t>
      </w:r>
      <w:r w:rsidR="001B6056" w:rsidRPr="003B1E24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источника энергии они используют энергию водного потока. Гидроэлектростанции (ГЭС) обычно строят на реках, сооружая плотины и водохранилища. К преимуществам можно отнести то,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</w:rPr>
        <w:t>Гидроресурсы — возобновляемый и наиболее экологичный источник энергии, использование которого позволяет снижать выбросы в атмосферу тепловых электростанций и сохранять запасы углеводородного топлива для будущих поколений</w:t>
      </w:r>
      <w:r w:rsidR="001B6056" w:rsidRPr="003B1E24">
        <w:rPr>
          <w:rFonts w:ascii="Times New Roman" w:hAnsi="Times New Roman"/>
          <w:color w:val="000000" w:themeColor="text1"/>
        </w:rPr>
        <w:t xml:space="preserve">. </w:t>
      </w:r>
    </w:p>
    <w:p w:rsidR="001B6056" w:rsidRPr="003B1E24" w:rsidRDefault="0094134C" w:rsidP="001B6056">
      <w:pPr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  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Работа ГЭС не сопровождается выделением угарного газа и углекислоты, окислов азота и серы, пылевых загрязнителей и других вредных отходов, не загрязняет почву.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lastRenderedPageBreak/>
        <w:t>Некоторое количество тепла, образующегося из-за трения движущихся частей турбины, передается протекающей воде, но это количество редко бывает большим.</w:t>
      </w:r>
    </w:p>
    <w:p w:rsidR="001B6056" w:rsidRPr="003B1E24" w:rsidRDefault="0094134C" w:rsidP="001B6056">
      <w:pPr>
        <w:pStyle w:val="a6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 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Вода — возобновляемый источник энергии. По крайней мере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,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до тех пор, пока ручьи и реки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 не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пересохнут. К недостаткам же можно отнести то, что большие водохранилища затопляют значительные участки земли, которые могли бы использоваться с другими целями. Целые города становились жертвами водохранилищ, что вызывало массовые переселения, недовольство и экономические трудности.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>Разрушение или авария плотины большой ГЭС практически неминуемо вызывает катастрофическое наводнение ниже по течению реки.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Как  известно, с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ооружение ГЭС неэффективно в равнинных районах.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Протяженная засуха снижает и может даже прервать производ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ство электроэнергии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ГЭС.</w:t>
      </w:r>
    </w:p>
    <w:p w:rsidR="001B6056" w:rsidRPr="003B1E24" w:rsidRDefault="0094134C" w:rsidP="001B6056">
      <w:pPr>
        <w:pStyle w:val="a6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 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>Уровень воды в искусственных водохранилищах постоянно и резко меняется. На их берегах строить загородные дома не стоит!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Плотина снижает уровень растворенного в воде кислорода, поскольку нормальное течение реки практически останавливается. Это может привести к гибели рыбы в искусственном водохранилище и поставить под угрозу растительную жизнь в самом водохранилище и вокруг него.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Плотина может нарушить нерестовый цикл рыбы. С этой проблемой можно бороться, сооружая рыбоходы и рыбоподъемники в плотине или перемещая рыбу в места нереста с помощью ловушек и сетей. Однако это приводит к удорожанию строительства и эксплуатации ГЭ</w:t>
      </w:r>
      <w:r w:rsidR="003B1E24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>С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>.</w:t>
      </w:r>
    </w:p>
    <w:p w:rsidR="001B6056" w:rsidRPr="003B1E24" w:rsidRDefault="0094134C" w:rsidP="001B6056">
      <w:pPr>
        <w:pStyle w:val="a6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    В  своих рассуждениях  я  попытался  проанализировать известную  мне  информацию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об основных способах добычи электроэнергии, но помимо электроэнергии существуют другие типы энергии. Нефть газ, и уголь 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- </w:t>
      </w:r>
      <w:r w:rsidR="001B6056" w:rsidRPr="003B1E24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самые распространенные среди них. Нефть - </w:t>
      </w:r>
      <w:r w:rsidR="001B6056" w:rsidRPr="003B1E24">
        <w:rPr>
          <w:rFonts w:asciiTheme="majorHAnsi" w:hAnsiTheme="majorHAnsi" w:cs="Arial"/>
          <w:color w:val="000000" w:themeColor="text1"/>
          <w:sz w:val="24"/>
          <w:szCs w:val="24"/>
        </w:rPr>
        <w:t>природная маслянистая горючая жидкость, которая используется как энергия и как основа для создания веществ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, например,  таких</w:t>
      </w:r>
      <w:r w:rsidR="001B6056"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 как пластик и др.</w:t>
      </w:r>
    </w:p>
    <w:p w:rsidR="001B6056" w:rsidRPr="003B1E24" w:rsidRDefault="0094134C" w:rsidP="001B6056">
      <w:pPr>
        <w:pStyle w:val="a6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    Этот  природный  ресурс </w:t>
      </w:r>
      <w:r w:rsidR="001B6056"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 добывают с помощью специальных насосов. Добыча нефти негативно влияет на экологию в том случае, если при её транспортировке происходят «неприятные» инциденты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="001B6056"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и она разливается, отравляя воду. Уголь добывают с помощью двух способов: добывая его  в шахтах и сжигая деревья.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Как  мне  кажется,  второй способ добычи угля  </w:t>
      </w:r>
      <w:r w:rsidR="001B6056"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имеет больше негативных последствий. Есть выражение, что деревья – лёгкие нашей планеты, и я полностью с этим согласен. А когда вырубают целые леса для добычи древесного угля, то этим люди наносят невообразимый урон экологии. </w:t>
      </w:r>
      <w:r w:rsidR="003B1E24" w:rsidRPr="003B1E24">
        <w:rPr>
          <w:rFonts w:asciiTheme="majorHAnsi" w:hAnsiTheme="majorHAnsi" w:cs="Arial"/>
          <w:color w:val="000000" w:themeColor="text1"/>
          <w:sz w:val="24"/>
          <w:szCs w:val="24"/>
        </w:rPr>
        <w:t>Вследствие</w:t>
      </w:r>
      <w:r w:rsidR="001B6056"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 вырубки лесов вымирают целые экосистемы данного района.</w:t>
      </w:r>
    </w:p>
    <w:p w:rsidR="001B6056" w:rsidRPr="003B1E24" w:rsidRDefault="001B6056" w:rsidP="001B6056">
      <w:pPr>
        <w:pStyle w:val="a6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1B6056" w:rsidRPr="003B1E24" w:rsidRDefault="001B6056" w:rsidP="001B6056">
      <w:pPr>
        <w:pStyle w:val="a6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  <w:r w:rsidR="0094134C">
        <w:rPr>
          <w:rFonts w:asciiTheme="majorHAnsi" w:hAnsiTheme="majorHAnsi" w:cs="Arial"/>
          <w:color w:val="000000" w:themeColor="text1"/>
          <w:sz w:val="24"/>
          <w:szCs w:val="24"/>
        </w:rPr>
        <w:t>Если  говорить о  добыче</w:t>
      </w:r>
      <w:r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 энергии и</w:t>
      </w:r>
      <w:r w:rsidR="0094134C">
        <w:rPr>
          <w:rFonts w:asciiTheme="majorHAnsi" w:hAnsiTheme="majorHAnsi" w:cs="Arial"/>
          <w:color w:val="000000" w:themeColor="text1"/>
          <w:sz w:val="24"/>
          <w:szCs w:val="24"/>
        </w:rPr>
        <w:t xml:space="preserve"> об  уроне, который  наносит  этот  процесс</w:t>
      </w:r>
      <w:r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 экологии </w:t>
      </w:r>
      <w:r w:rsidR="0094134C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я </w:t>
      </w:r>
      <w:r w:rsidR="0094134C">
        <w:rPr>
          <w:rFonts w:asciiTheme="majorHAnsi" w:hAnsiTheme="majorHAnsi" w:cs="Arial"/>
          <w:color w:val="000000" w:themeColor="text1"/>
          <w:sz w:val="24"/>
          <w:szCs w:val="24"/>
        </w:rPr>
        <w:t>придерживаю</w:t>
      </w:r>
      <w:r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сь мнения, что добыча энергии должна происходить, но она должна происходить более умеренно, не </w:t>
      </w:r>
      <w:r w:rsidR="0094134C">
        <w:rPr>
          <w:rFonts w:asciiTheme="majorHAnsi" w:hAnsiTheme="majorHAnsi" w:cs="Arial"/>
          <w:color w:val="000000" w:themeColor="text1"/>
          <w:sz w:val="24"/>
          <w:szCs w:val="24"/>
        </w:rPr>
        <w:t xml:space="preserve"> ставя  перед  собой задачу –взять  у природы  все  </w:t>
      </w:r>
      <w:r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до последней капли. </w:t>
      </w:r>
      <w:r w:rsidR="0094134C">
        <w:rPr>
          <w:rFonts w:asciiTheme="majorHAnsi" w:hAnsiTheme="majorHAnsi" w:cs="Arial"/>
          <w:color w:val="000000" w:themeColor="text1"/>
          <w:sz w:val="24"/>
          <w:szCs w:val="24"/>
        </w:rPr>
        <w:t>И</w:t>
      </w:r>
      <w:r w:rsidRPr="003B1E24">
        <w:rPr>
          <w:rFonts w:asciiTheme="majorHAnsi" w:hAnsiTheme="majorHAnsi" w:cs="Arial"/>
          <w:color w:val="000000" w:themeColor="text1"/>
          <w:sz w:val="24"/>
          <w:szCs w:val="24"/>
        </w:rPr>
        <w:t xml:space="preserve">стощая минеральный запас земли, где происходит добыча полезных ископаемых, </w:t>
      </w:r>
      <w:r w:rsidR="0094134C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3B1E24">
        <w:rPr>
          <w:rFonts w:asciiTheme="majorHAnsi" w:hAnsiTheme="majorHAnsi" w:cs="Arial"/>
          <w:color w:val="000000" w:themeColor="text1"/>
          <w:sz w:val="24"/>
          <w:szCs w:val="24"/>
        </w:rPr>
        <w:t>люди делают её непригодной для проживания на ней биологических форм жизни.</w:t>
      </w:r>
    </w:p>
    <w:p w:rsidR="001B6056" w:rsidRPr="003B1E24" w:rsidRDefault="001B6056" w:rsidP="00D9747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3B1E2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</w:t>
      </w:r>
      <w:r w:rsidR="0094134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Подводя  итог своих  размышлений , </w:t>
      </w:r>
      <w:r w:rsidRPr="003B1E2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могу сказать, что добыча энергии </w:t>
      </w:r>
      <w:r w:rsidR="0094134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- </w:t>
      </w:r>
      <w:r w:rsidRPr="003B1E2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важный аспект экономики, но она подрывает экологическое со</w:t>
      </w:r>
      <w:r w:rsidR="0094134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стояние страны. И что же вы буде</w:t>
      </w:r>
      <w:r w:rsidRPr="003B1E2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те делать с деньгами, но в стране без жизни?</w:t>
      </w:r>
    </w:p>
    <w:p w:rsidR="001B6056" w:rsidRPr="003B1E24" w:rsidRDefault="001B6056" w:rsidP="001B605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3B1E2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1B6056" w:rsidRPr="003B1E24" w:rsidRDefault="001B6056" w:rsidP="001B605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3B1E2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Панкевич Илья Алексеевич, 14 лет</w:t>
      </w:r>
    </w:p>
    <w:p w:rsidR="001B6056" w:rsidRPr="003B1E24" w:rsidRDefault="001B6056" w:rsidP="001B605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3B1E2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07.09.2016</w:t>
      </w:r>
    </w:p>
    <w:p w:rsidR="00E56E72" w:rsidRPr="003B1E24" w:rsidRDefault="00E56E72" w:rsidP="00E56E72">
      <w:pPr>
        <w:rPr>
          <w:color w:val="000000" w:themeColor="text1"/>
        </w:rPr>
      </w:pPr>
    </w:p>
    <w:sectPr w:rsidR="00E56E72" w:rsidRPr="003B1E24" w:rsidSect="003B1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91" w:rsidRDefault="002E6E91" w:rsidP="003B1E24">
      <w:pPr>
        <w:spacing w:after="0" w:line="240" w:lineRule="auto"/>
      </w:pPr>
      <w:r>
        <w:separator/>
      </w:r>
    </w:p>
  </w:endnote>
  <w:endnote w:type="continuationSeparator" w:id="0">
    <w:p w:rsidR="002E6E91" w:rsidRDefault="002E6E91" w:rsidP="003B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24" w:rsidRDefault="003B1E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24" w:rsidRDefault="003B1E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24" w:rsidRDefault="003B1E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91" w:rsidRDefault="002E6E91" w:rsidP="003B1E24">
      <w:pPr>
        <w:spacing w:after="0" w:line="240" w:lineRule="auto"/>
      </w:pPr>
      <w:r>
        <w:separator/>
      </w:r>
    </w:p>
  </w:footnote>
  <w:footnote w:type="continuationSeparator" w:id="0">
    <w:p w:rsidR="002E6E91" w:rsidRDefault="002E6E91" w:rsidP="003B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24" w:rsidRDefault="003B1E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24940"/>
      <w:docPartObj>
        <w:docPartGallery w:val="Watermarks"/>
        <w:docPartUnique/>
      </w:docPartObj>
    </w:sdtPr>
    <w:sdtEndPr/>
    <w:sdtContent>
      <w:p w:rsidR="003B1E24" w:rsidRDefault="002E6E91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3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СЕКРЕТНО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24" w:rsidRDefault="003B1E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238"/>
    <w:multiLevelType w:val="multilevel"/>
    <w:tmpl w:val="60308698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199"/>
        </w:tabs>
        <w:ind w:left="419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359"/>
        </w:tabs>
        <w:ind w:left="635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079"/>
        </w:tabs>
        <w:ind w:left="707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19"/>
        </w:tabs>
        <w:ind w:left="851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239"/>
        </w:tabs>
        <w:ind w:left="9239" w:hanging="360"/>
      </w:pPr>
      <w:rPr>
        <w:rFonts w:ascii="Symbol" w:hAnsi="Symbol" w:hint="default"/>
        <w:sz w:val="20"/>
      </w:rPr>
    </w:lvl>
  </w:abstractNum>
  <w:abstractNum w:abstractNumId="1">
    <w:nsid w:val="48080BF0"/>
    <w:multiLevelType w:val="multilevel"/>
    <w:tmpl w:val="3F3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23AED"/>
    <w:multiLevelType w:val="multilevel"/>
    <w:tmpl w:val="D1E0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4"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E72"/>
    <w:rsid w:val="001B6056"/>
    <w:rsid w:val="002E6E91"/>
    <w:rsid w:val="003B1E24"/>
    <w:rsid w:val="003D628E"/>
    <w:rsid w:val="004D6BB9"/>
    <w:rsid w:val="004E0961"/>
    <w:rsid w:val="00763742"/>
    <w:rsid w:val="00780B6A"/>
    <w:rsid w:val="007B4299"/>
    <w:rsid w:val="0094134C"/>
    <w:rsid w:val="00A4266B"/>
    <w:rsid w:val="00D861BD"/>
    <w:rsid w:val="00D9747D"/>
    <w:rsid w:val="00DE1055"/>
    <w:rsid w:val="00E07F5C"/>
    <w:rsid w:val="00E56E72"/>
    <w:rsid w:val="00E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60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605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B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E24"/>
  </w:style>
  <w:style w:type="paragraph" w:styleId="a9">
    <w:name w:val="footer"/>
    <w:basedOn w:val="a"/>
    <w:link w:val="aa"/>
    <w:uiPriority w:val="99"/>
    <w:semiHidden/>
    <w:unhideWhenUsed/>
    <w:rsid w:val="003B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9625">
                                  <w:marLeft w:val="32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16180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2870">
                                  <w:marLeft w:val="32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2542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647">
      <w:bodyDiv w:val="1"/>
      <w:marLeft w:val="0"/>
      <w:marRight w:val="0"/>
      <w:marTop w:val="1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Adm1n</dc:creator>
  <cp:lastModifiedBy>Aspire</cp:lastModifiedBy>
  <cp:revision>6</cp:revision>
  <dcterms:created xsi:type="dcterms:W3CDTF">2016-09-07T15:55:00Z</dcterms:created>
  <dcterms:modified xsi:type="dcterms:W3CDTF">2016-09-12T07:32:00Z</dcterms:modified>
</cp:coreProperties>
</file>